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E01" w:rsidRDefault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8674A9" w:rsidRDefault="00734259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48</w:t>
      </w:r>
      <w:r w:rsidR="008674A9">
        <w:rPr>
          <w:b/>
          <w:bCs/>
          <w:sz w:val="28"/>
        </w:rPr>
        <w:t xml:space="preserve">” </w:t>
      </w:r>
      <w:r w:rsidR="00A7164F">
        <w:rPr>
          <w:b/>
          <w:bCs/>
          <w:sz w:val="28"/>
        </w:rPr>
        <w:t>MAGNET</w:t>
      </w:r>
      <w:r w:rsidR="00D34C38">
        <w:rPr>
          <w:b/>
          <w:bCs/>
          <w:sz w:val="28"/>
        </w:rPr>
        <w:t xml:space="preserve"> RECEPTIVE</w:t>
      </w:r>
      <w:r w:rsidR="00E459C8">
        <w:rPr>
          <w:b/>
          <w:bCs/>
          <w:sz w:val="28"/>
        </w:rPr>
        <w:t xml:space="preserve"> </w:t>
      </w:r>
      <w:r w:rsidR="00026013">
        <w:rPr>
          <w:b/>
          <w:bCs/>
          <w:sz w:val="28"/>
        </w:rPr>
        <w:t xml:space="preserve">DRY ERASE </w:t>
      </w:r>
    </w:p>
    <w:p w:rsidR="00014DE9" w:rsidRDefault="00026013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WALLCOVERING</w:t>
      </w:r>
      <w:r w:rsidR="008674A9">
        <w:rPr>
          <w:b/>
          <w:bCs/>
          <w:sz w:val="28"/>
        </w:rPr>
        <w:t xml:space="preserve"> </w:t>
      </w:r>
      <w:r w:rsidR="008B7E01">
        <w:rPr>
          <w:b/>
          <w:bCs/>
          <w:sz w:val="28"/>
        </w:rPr>
        <w:t xml:space="preserve">WITH </w:t>
      </w:r>
      <w:r w:rsidR="00A7164F" w:rsidRPr="00A7164F">
        <w:rPr>
          <w:b/>
          <w:bCs/>
          <w:sz w:val="28"/>
        </w:rPr>
        <w:t>NON-WOVEN BACKING</w:t>
      </w:r>
    </w:p>
    <w:p w:rsidR="00A7164F" w:rsidRDefault="00A7164F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(Gloss</w:t>
      </w:r>
      <w:r w:rsidR="00281FFD">
        <w:rPr>
          <w:b/>
          <w:bCs/>
          <w:sz w:val="28"/>
        </w:rPr>
        <w:t xml:space="preserve"> and Low Glare</w:t>
      </w:r>
      <w:bookmarkStart w:id="0" w:name="_GoBack"/>
      <w:bookmarkEnd w:id="0"/>
      <w:r>
        <w:rPr>
          <w:b/>
          <w:bCs/>
          <w:sz w:val="28"/>
        </w:rPr>
        <w:t>)</w:t>
      </w:r>
    </w:p>
    <w:p w:rsidR="008B7E01" w:rsidRDefault="008B7E01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014DE9" w:rsidRDefault="00026013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u w:val="single"/>
        </w:rPr>
      </w:pPr>
      <w:r w:rsidRPr="00D34C38">
        <w:rPr>
          <w:b/>
          <w:bCs/>
          <w:sz w:val="28"/>
          <w:u w:val="single"/>
        </w:rPr>
        <w:t>SPECIFICATIONS</w:t>
      </w:r>
    </w:p>
    <w:p w:rsidR="00A7164F" w:rsidRDefault="00A7164F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u w:val="single"/>
        </w:rPr>
      </w:pPr>
    </w:p>
    <w:p w:rsidR="00D21CAC" w:rsidRPr="00D34C38" w:rsidRDefault="00D21CAC" w:rsidP="008B7E01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u w:val="single"/>
        </w:rPr>
      </w:pPr>
    </w:p>
    <w:p w:rsidR="00D34C38" w:rsidRPr="00D34C38" w:rsidRDefault="00D34C38">
      <w:pPr>
        <w:pStyle w:val="Header"/>
        <w:tabs>
          <w:tab w:val="clear" w:pos="4320"/>
          <w:tab w:val="clear" w:pos="8640"/>
        </w:tabs>
      </w:pPr>
    </w:p>
    <w:p w:rsidR="00014DE9" w:rsidRDefault="009A689F" w:rsidP="000776CB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Total Weight</w:t>
      </w:r>
      <w:r w:rsidR="00843729" w:rsidRPr="00A7164F">
        <w:rPr>
          <w:b w:val="0"/>
          <w:sz w:val="28"/>
          <w:szCs w:val="28"/>
        </w:rPr>
        <w:tab/>
      </w:r>
      <w:r w:rsidR="00843729" w:rsidRPr="00A7164F">
        <w:rPr>
          <w:b w:val="0"/>
          <w:sz w:val="28"/>
          <w:szCs w:val="28"/>
        </w:rPr>
        <w:tab/>
      </w:r>
      <w:r w:rsidR="00843729" w:rsidRPr="00A7164F">
        <w:rPr>
          <w:b w:val="0"/>
          <w:sz w:val="28"/>
          <w:szCs w:val="28"/>
        </w:rPr>
        <w:tab/>
      </w:r>
      <w:r w:rsidR="00A7164F" w:rsidRPr="00A7164F">
        <w:rPr>
          <w:b w:val="0"/>
          <w:sz w:val="28"/>
          <w:szCs w:val="28"/>
        </w:rPr>
        <w:t xml:space="preserve">47.25 </w:t>
      </w:r>
      <w:proofErr w:type="spellStart"/>
      <w:r w:rsidR="00A7164F" w:rsidRPr="00A7164F">
        <w:rPr>
          <w:b w:val="0"/>
          <w:sz w:val="28"/>
          <w:szCs w:val="28"/>
        </w:rPr>
        <w:t>oz</w:t>
      </w:r>
      <w:proofErr w:type="spellEnd"/>
      <w:r w:rsidR="00A7164F" w:rsidRPr="00A7164F">
        <w:rPr>
          <w:b w:val="0"/>
          <w:sz w:val="28"/>
          <w:szCs w:val="28"/>
        </w:rPr>
        <w:t xml:space="preserve"> / </w:t>
      </w:r>
      <w:proofErr w:type="spellStart"/>
      <w:r w:rsidR="00A7164F" w:rsidRPr="00A7164F">
        <w:rPr>
          <w:b w:val="0"/>
          <w:sz w:val="28"/>
          <w:szCs w:val="28"/>
        </w:rPr>
        <w:t>Sq</w:t>
      </w:r>
      <w:proofErr w:type="spellEnd"/>
      <w:r w:rsidR="00A7164F" w:rsidRPr="00A7164F">
        <w:rPr>
          <w:b w:val="0"/>
          <w:sz w:val="28"/>
          <w:szCs w:val="28"/>
        </w:rPr>
        <w:t xml:space="preserve"> </w:t>
      </w:r>
      <w:proofErr w:type="spellStart"/>
      <w:r w:rsidR="00A7164F" w:rsidRPr="00A7164F">
        <w:rPr>
          <w:b w:val="0"/>
          <w:sz w:val="28"/>
          <w:szCs w:val="28"/>
        </w:rPr>
        <w:t>Yd</w:t>
      </w:r>
      <w:proofErr w:type="spellEnd"/>
    </w:p>
    <w:p w:rsidR="00A7164F" w:rsidRPr="00A7164F" w:rsidRDefault="00A7164F" w:rsidP="00A7164F"/>
    <w:p w:rsidR="00843729" w:rsidRPr="00A7164F" w:rsidRDefault="00843729" w:rsidP="00843729">
      <w:pPr>
        <w:rPr>
          <w:sz w:val="28"/>
          <w:szCs w:val="28"/>
        </w:rPr>
      </w:pPr>
    </w:p>
    <w:p w:rsidR="00A7164F" w:rsidRDefault="00A7164F" w:rsidP="00843729">
      <w:pPr>
        <w:rPr>
          <w:sz w:val="28"/>
          <w:szCs w:val="28"/>
        </w:rPr>
      </w:pPr>
      <w:r>
        <w:rPr>
          <w:sz w:val="28"/>
          <w:szCs w:val="28"/>
        </w:rPr>
        <w:t>Composition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7164F">
        <w:rPr>
          <w:sz w:val="28"/>
          <w:szCs w:val="28"/>
        </w:rPr>
        <w:t xml:space="preserve">PET (18.30 </w:t>
      </w:r>
      <w:proofErr w:type="spellStart"/>
      <w:r w:rsidRPr="00A7164F">
        <w:rPr>
          <w:sz w:val="28"/>
          <w:szCs w:val="28"/>
        </w:rPr>
        <w:t>oz</w:t>
      </w:r>
      <w:proofErr w:type="spellEnd"/>
      <w:r w:rsidRPr="00A7164F">
        <w:rPr>
          <w:sz w:val="28"/>
          <w:szCs w:val="28"/>
        </w:rPr>
        <w:t xml:space="preserve"> / </w:t>
      </w:r>
      <w:proofErr w:type="spellStart"/>
      <w:r w:rsidRPr="00A7164F">
        <w:rPr>
          <w:sz w:val="28"/>
          <w:szCs w:val="28"/>
        </w:rPr>
        <w:t>sq</w:t>
      </w:r>
      <w:proofErr w:type="spellEnd"/>
      <w:r w:rsidRPr="00A7164F">
        <w:rPr>
          <w:sz w:val="28"/>
          <w:szCs w:val="28"/>
        </w:rPr>
        <w:t xml:space="preserve"> </w:t>
      </w:r>
      <w:proofErr w:type="spellStart"/>
      <w:r w:rsidRPr="00A7164F">
        <w:rPr>
          <w:sz w:val="28"/>
          <w:szCs w:val="28"/>
        </w:rPr>
        <w:t>yd</w:t>
      </w:r>
      <w:proofErr w:type="spellEnd"/>
      <w:r w:rsidRPr="00A7164F">
        <w:rPr>
          <w:sz w:val="28"/>
          <w:szCs w:val="28"/>
        </w:rPr>
        <w:t>)</w:t>
      </w:r>
    </w:p>
    <w:p w:rsidR="00A7164F" w:rsidRPr="00A7164F" w:rsidRDefault="00A7164F" w:rsidP="00843729">
      <w:pPr>
        <w:rPr>
          <w:sz w:val="28"/>
          <w:szCs w:val="28"/>
        </w:rPr>
      </w:pPr>
    </w:p>
    <w:p w:rsidR="00A7164F" w:rsidRPr="00A7164F" w:rsidRDefault="00A7164F" w:rsidP="00843729">
      <w:pPr>
        <w:rPr>
          <w:sz w:val="28"/>
          <w:szCs w:val="28"/>
        </w:rPr>
      </w:pPr>
    </w:p>
    <w:p w:rsidR="00843729" w:rsidRDefault="00A7164F" w:rsidP="00843729">
      <w:pPr>
        <w:rPr>
          <w:sz w:val="28"/>
          <w:szCs w:val="28"/>
        </w:rPr>
      </w:pPr>
      <w:r w:rsidRPr="00A7164F">
        <w:rPr>
          <w:sz w:val="28"/>
          <w:szCs w:val="28"/>
        </w:rPr>
        <w:t>Backing</w:t>
      </w:r>
      <w:r w:rsidRPr="00A7164F">
        <w:rPr>
          <w:sz w:val="28"/>
          <w:szCs w:val="28"/>
        </w:rPr>
        <w:tab/>
      </w:r>
      <w:r w:rsidRPr="00A7164F">
        <w:rPr>
          <w:sz w:val="28"/>
          <w:szCs w:val="28"/>
        </w:rPr>
        <w:tab/>
      </w:r>
      <w:r w:rsidRPr="00A7164F">
        <w:rPr>
          <w:sz w:val="28"/>
          <w:szCs w:val="28"/>
        </w:rPr>
        <w:tab/>
      </w:r>
      <w:r w:rsidRPr="00A7164F">
        <w:rPr>
          <w:sz w:val="28"/>
          <w:szCs w:val="28"/>
        </w:rPr>
        <w:tab/>
        <w:t xml:space="preserve">100% Cellulose (1.25 </w:t>
      </w:r>
      <w:proofErr w:type="spellStart"/>
      <w:r w:rsidRPr="00A7164F">
        <w:rPr>
          <w:sz w:val="28"/>
          <w:szCs w:val="28"/>
        </w:rPr>
        <w:t>oz</w:t>
      </w:r>
      <w:proofErr w:type="spellEnd"/>
      <w:r w:rsidRPr="00A7164F">
        <w:rPr>
          <w:sz w:val="28"/>
          <w:szCs w:val="28"/>
        </w:rPr>
        <w:t xml:space="preserve"> / </w:t>
      </w:r>
      <w:proofErr w:type="spellStart"/>
      <w:r w:rsidRPr="00A7164F">
        <w:rPr>
          <w:sz w:val="28"/>
          <w:szCs w:val="28"/>
        </w:rPr>
        <w:t>Sq</w:t>
      </w:r>
      <w:proofErr w:type="spellEnd"/>
      <w:r w:rsidRPr="00A7164F">
        <w:rPr>
          <w:sz w:val="28"/>
          <w:szCs w:val="28"/>
        </w:rPr>
        <w:t xml:space="preserve"> </w:t>
      </w:r>
      <w:proofErr w:type="spellStart"/>
      <w:r w:rsidRPr="00A7164F">
        <w:rPr>
          <w:sz w:val="28"/>
          <w:szCs w:val="28"/>
        </w:rPr>
        <w:t>Yd</w:t>
      </w:r>
      <w:proofErr w:type="spellEnd"/>
      <w:r w:rsidRPr="00A7164F">
        <w:rPr>
          <w:sz w:val="28"/>
          <w:szCs w:val="28"/>
        </w:rPr>
        <w:t>)</w:t>
      </w:r>
    </w:p>
    <w:p w:rsidR="00A7164F" w:rsidRPr="00A7164F" w:rsidRDefault="00A7164F" w:rsidP="00843729">
      <w:pPr>
        <w:rPr>
          <w:sz w:val="28"/>
          <w:szCs w:val="28"/>
        </w:rPr>
      </w:pPr>
    </w:p>
    <w:p w:rsidR="000776CB" w:rsidRPr="00A7164F" w:rsidRDefault="000776CB" w:rsidP="000776CB">
      <w:pPr>
        <w:rPr>
          <w:sz w:val="28"/>
          <w:szCs w:val="28"/>
        </w:rPr>
      </w:pPr>
    </w:p>
    <w:p w:rsidR="00014DE9" w:rsidRDefault="008B7E01" w:rsidP="000776CB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Total Thickness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="000776CB" w:rsidRPr="00A7164F">
        <w:rPr>
          <w:b w:val="0"/>
          <w:sz w:val="28"/>
          <w:szCs w:val="28"/>
        </w:rPr>
        <w:tab/>
      </w:r>
      <w:r w:rsidR="008674A9" w:rsidRPr="00A7164F">
        <w:rPr>
          <w:b w:val="0"/>
          <w:sz w:val="28"/>
          <w:szCs w:val="28"/>
        </w:rPr>
        <w:t>27</w:t>
      </w:r>
      <w:r w:rsidR="00026013" w:rsidRPr="00A7164F">
        <w:rPr>
          <w:b w:val="0"/>
          <w:sz w:val="28"/>
          <w:szCs w:val="28"/>
        </w:rPr>
        <w:t xml:space="preserve"> mils</w:t>
      </w:r>
    </w:p>
    <w:p w:rsidR="00A7164F" w:rsidRPr="00A7164F" w:rsidRDefault="00A7164F" w:rsidP="00A7164F"/>
    <w:p w:rsidR="00A7164F" w:rsidRPr="00A7164F" w:rsidRDefault="00A7164F" w:rsidP="000776CB">
      <w:pPr>
        <w:rPr>
          <w:sz w:val="28"/>
          <w:szCs w:val="28"/>
        </w:rPr>
      </w:pPr>
    </w:p>
    <w:p w:rsidR="00A7164F" w:rsidRDefault="008B7E01" w:rsidP="00843729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Width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="00843729" w:rsidRPr="00A7164F">
        <w:rPr>
          <w:b w:val="0"/>
          <w:sz w:val="28"/>
          <w:szCs w:val="28"/>
        </w:rPr>
        <w:tab/>
        <w:t>48</w:t>
      </w:r>
      <w:r w:rsidRPr="00A7164F">
        <w:rPr>
          <w:b w:val="0"/>
          <w:sz w:val="28"/>
          <w:szCs w:val="28"/>
        </w:rPr>
        <w:t xml:space="preserve">” </w:t>
      </w:r>
    </w:p>
    <w:p w:rsidR="000776CB" w:rsidRPr="00A7164F" w:rsidRDefault="008B7E01" w:rsidP="00843729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br/>
        <w:t xml:space="preserve"> </w:t>
      </w:r>
    </w:p>
    <w:p w:rsidR="00D34C38" w:rsidRPr="00A7164F" w:rsidRDefault="00026013" w:rsidP="00A7164F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Flame Resistance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="00D34C38"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 xml:space="preserve">Class A  </w:t>
      </w:r>
      <w:r w:rsidR="00D34C38" w:rsidRPr="00A7164F">
        <w:rPr>
          <w:b w:val="0"/>
          <w:sz w:val="28"/>
          <w:szCs w:val="28"/>
        </w:rPr>
        <w:tab/>
      </w:r>
      <w:r w:rsidR="00D34C38"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>(ASTM E-84)</w:t>
      </w:r>
    </w:p>
    <w:p w:rsidR="00A7164F" w:rsidRPr="00A7164F" w:rsidRDefault="00A7164F" w:rsidP="00A7164F">
      <w:pPr>
        <w:rPr>
          <w:sz w:val="28"/>
          <w:szCs w:val="28"/>
        </w:rPr>
      </w:pPr>
    </w:p>
    <w:p w:rsidR="000776CB" w:rsidRPr="00A7164F" w:rsidRDefault="000776CB" w:rsidP="000776CB">
      <w:pPr>
        <w:rPr>
          <w:sz w:val="28"/>
          <w:szCs w:val="28"/>
        </w:rPr>
      </w:pPr>
    </w:p>
    <w:p w:rsidR="000776CB" w:rsidRPr="00A7164F" w:rsidRDefault="00026013" w:rsidP="000776CB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Solvent Resistance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="00D34C38"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>1000 Double rubs w/ MEK</w:t>
      </w:r>
      <w:r w:rsidRPr="00A7164F">
        <w:rPr>
          <w:b w:val="0"/>
          <w:sz w:val="28"/>
          <w:szCs w:val="28"/>
        </w:rPr>
        <w:tab/>
      </w:r>
    </w:p>
    <w:p w:rsidR="00014DE9" w:rsidRPr="00A7164F" w:rsidRDefault="00026013" w:rsidP="000776CB">
      <w:pPr>
        <w:pStyle w:val="Heading2"/>
        <w:ind w:left="2880" w:firstLine="720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(ASTM D 4752)</w:t>
      </w:r>
    </w:p>
    <w:p w:rsidR="000776CB" w:rsidRPr="00A7164F" w:rsidRDefault="000776CB" w:rsidP="000776CB">
      <w:pPr>
        <w:rPr>
          <w:sz w:val="28"/>
          <w:szCs w:val="28"/>
        </w:rPr>
      </w:pPr>
    </w:p>
    <w:p w:rsidR="000776CB" w:rsidRPr="00A7164F" w:rsidRDefault="00026013" w:rsidP="000776CB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Colorfastness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  <w:t>Class 4.5 – 5 at 200 AFU</w:t>
      </w:r>
      <w:r w:rsidRPr="00A7164F">
        <w:rPr>
          <w:b w:val="0"/>
          <w:sz w:val="28"/>
          <w:szCs w:val="28"/>
        </w:rPr>
        <w:tab/>
      </w:r>
    </w:p>
    <w:p w:rsidR="00014DE9" w:rsidRPr="00A7164F" w:rsidRDefault="00026013" w:rsidP="000776CB">
      <w:pPr>
        <w:pStyle w:val="Heading2"/>
        <w:ind w:left="2880" w:firstLine="720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(AATCC 16E)</w:t>
      </w:r>
    </w:p>
    <w:p w:rsidR="00014DE9" w:rsidRPr="00A7164F" w:rsidRDefault="00014DE9" w:rsidP="000776CB">
      <w:pPr>
        <w:pStyle w:val="Heading2"/>
        <w:rPr>
          <w:b w:val="0"/>
          <w:sz w:val="28"/>
          <w:szCs w:val="28"/>
        </w:rPr>
      </w:pPr>
    </w:p>
    <w:p w:rsidR="000776CB" w:rsidRPr="00A7164F" w:rsidRDefault="00026013" w:rsidP="000776CB">
      <w:pPr>
        <w:pStyle w:val="Heading2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Abrasion Resistance</w:t>
      </w:r>
      <w:r w:rsidRPr="00A7164F">
        <w:rPr>
          <w:b w:val="0"/>
          <w:sz w:val="28"/>
          <w:szCs w:val="28"/>
        </w:rPr>
        <w:tab/>
      </w:r>
      <w:r w:rsidRPr="00A7164F">
        <w:rPr>
          <w:b w:val="0"/>
          <w:sz w:val="28"/>
          <w:szCs w:val="28"/>
        </w:rPr>
        <w:tab/>
        <w:t xml:space="preserve">20,000 </w:t>
      </w:r>
      <w:r w:rsidR="000776CB" w:rsidRPr="00A7164F">
        <w:rPr>
          <w:b w:val="0"/>
          <w:sz w:val="28"/>
          <w:szCs w:val="28"/>
        </w:rPr>
        <w:t xml:space="preserve">Double </w:t>
      </w:r>
      <w:proofErr w:type="gramStart"/>
      <w:r w:rsidR="000776CB" w:rsidRPr="00A7164F">
        <w:rPr>
          <w:b w:val="0"/>
          <w:sz w:val="28"/>
          <w:szCs w:val="28"/>
        </w:rPr>
        <w:t>Rubs  -</w:t>
      </w:r>
      <w:proofErr w:type="gramEnd"/>
      <w:r w:rsidR="000776CB" w:rsidRPr="00A7164F">
        <w:rPr>
          <w:b w:val="0"/>
          <w:sz w:val="28"/>
          <w:szCs w:val="28"/>
        </w:rPr>
        <w:t xml:space="preserve"> </w:t>
      </w:r>
      <w:proofErr w:type="spellStart"/>
      <w:r w:rsidR="000776CB" w:rsidRPr="00A7164F">
        <w:rPr>
          <w:b w:val="0"/>
          <w:sz w:val="28"/>
          <w:szCs w:val="28"/>
        </w:rPr>
        <w:t>Wyzenbeek</w:t>
      </w:r>
      <w:proofErr w:type="spellEnd"/>
      <w:r w:rsidRPr="00A7164F">
        <w:rPr>
          <w:b w:val="0"/>
          <w:sz w:val="28"/>
          <w:szCs w:val="28"/>
        </w:rPr>
        <w:tab/>
      </w:r>
    </w:p>
    <w:p w:rsidR="00014DE9" w:rsidRPr="00A7164F" w:rsidRDefault="00026013" w:rsidP="000776CB">
      <w:pPr>
        <w:pStyle w:val="Heading2"/>
        <w:ind w:left="2880" w:firstLine="720"/>
        <w:rPr>
          <w:b w:val="0"/>
          <w:sz w:val="28"/>
          <w:szCs w:val="28"/>
        </w:rPr>
      </w:pPr>
      <w:r w:rsidRPr="00A7164F">
        <w:rPr>
          <w:b w:val="0"/>
          <w:sz w:val="28"/>
          <w:szCs w:val="28"/>
        </w:rPr>
        <w:t>(ASTM D 3597)</w:t>
      </w:r>
    </w:p>
    <w:p w:rsidR="00014DE9" w:rsidRPr="00D34C38" w:rsidRDefault="00026013" w:rsidP="000776CB">
      <w:pPr>
        <w:pStyle w:val="Heading2"/>
        <w:rPr>
          <w:b w:val="0"/>
          <w:sz w:val="24"/>
        </w:rPr>
      </w:pPr>
      <w:r w:rsidRPr="00D34C38">
        <w:rPr>
          <w:b w:val="0"/>
          <w:sz w:val="24"/>
        </w:rPr>
        <w:tab/>
      </w:r>
      <w:r w:rsidRPr="00D34C38">
        <w:rPr>
          <w:b w:val="0"/>
          <w:sz w:val="24"/>
        </w:rPr>
        <w:tab/>
      </w:r>
      <w:r w:rsidRPr="00D34C38">
        <w:rPr>
          <w:b w:val="0"/>
          <w:sz w:val="24"/>
        </w:rPr>
        <w:tab/>
      </w:r>
      <w:r w:rsidRPr="00D34C38">
        <w:rPr>
          <w:b w:val="0"/>
          <w:sz w:val="24"/>
        </w:rPr>
        <w:tab/>
      </w:r>
      <w:r w:rsidR="000776CB" w:rsidRPr="00D34C38">
        <w:rPr>
          <w:b w:val="0"/>
          <w:sz w:val="24"/>
        </w:rPr>
        <w:tab/>
      </w:r>
    </w:p>
    <w:p w:rsidR="00014DE9" w:rsidRPr="00D34C38" w:rsidRDefault="00014DE9" w:rsidP="000776CB">
      <w:pPr>
        <w:pStyle w:val="Heading2"/>
        <w:rPr>
          <w:b w:val="0"/>
          <w:sz w:val="24"/>
        </w:rPr>
      </w:pPr>
    </w:p>
    <w:p w:rsidR="00026013" w:rsidRPr="00D34C38" w:rsidRDefault="00026013">
      <w:pPr>
        <w:pStyle w:val="Header"/>
        <w:tabs>
          <w:tab w:val="clear" w:pos="4320"/>
          <w:tab w:val="clear" w:pos="8640"/>
        </w:tabs>
      </w:pPr>
    </w:p>
    <w:sectPr w:rsidR="00026013" w:rsidRPr="00D34C38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D8" w:rsidRDefault="009771D8">
      <w:r>
        <w:separator/>
      </w:r>
    </w:p>
  </w:endnote>
  <w:endnote w:type="continuationSeparator" w:id="0">
    <w:p w:rsidR="009771D8" w:rsidRDefault="0097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D8" w:rsidRDefault="009771D8">
      <w:r>
        <w:separator/>
      </w:r>
    </w:p>
  </w:footnote>
  <w:footnote w:type="continuationSeparator" w:id="0">
    <w:p w:rsidR="009771D8" w:rsidRDefault="0097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39" w:rsidRDefault="004A4539" w:rsidP="004A4539">
    <w:pPr>
      <w:pStyle w:val="Header"/>
      <w:jc w:val="right"/>
    </w:pPr>
    <w:r>
      <w:rPr>
        <w:noProof/>
      </w:rPr>
      <w:drawing>
        <wp:inline distT="0" distB="0" distL="0" distR="0">
          <wp:extent cx="1429914" cy="8597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hibit One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56" cy="902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DE9" w:rsidRDefault="00014DE9">
    <w:pPr>
      <w:pStyle w:val="Header"/>
      <w:shd w:val="clear" w:color="auto" w:fill="E6E6E6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ED9"/>
    <w:multiLevelType w:val="hybridMultilevel"/>
    <w:tmpl w:val="BBCE805E"/>
    <w:lvl w:ilvl="0" w:tplc="2168ECB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60F3E"/>
    <w:multiLevelType w:val="hybridMultilevel"/>
    <w:tmpl w:val="09288E8C"/>
    <w:lvl w:ilvl="0" w:tplc="E056C64C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01E"/>
    <w:multiLevelType w:val="multilevel"/>
    <w:tmpl w:val="17240CE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D1669"/>
    <w:multiLevelType w:val="hybridMultilevel"/>
    <w:tmpl w:val="E9C4BD30"/>
    <w:lvl w:ilvl="0" w:tplc="52F29B1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F92"/>
    <w:multiLevelType w:val="hybridMultilevel"/>
    <w:tmpl w:val="D32CBFDE"/>
    <w:lvl w:ilvl="0" w:tplc="6F1CDD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5470"/>
    <w:multiLevelType w:val="hybridMultilevel"/>
    <w:tmpl w:val="96D4DD24"/>
    <w:lvl w:ilvl="0" w:tplc="7FA69F8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75F3"/>
    <w:multiLevelType w:val="hybridMultilevel"/>
    <w:tmpl w:val="AD505A4C"/>
    <w:lvl w:ilvl="0" w:tplc="FE56B82A">
      <w:start w:val="2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FFC303E"/>
    <w:multiLevelType w:val="hybridMultilevel"/>
    <w:tmpl w:val="B59CD836"/>
    <w:lvl w:ilvl="0" w:tplc="64E05AE6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160EDD"/>
    <w:multiLevelType w:val="hybridMultilevel"/>
    <w:tmpl w:val="8F86808A"/>
    <w:lvl w:ilvl="0" w:tplc="FE56B82A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5C9221BA"/>
    <w:multiLevelType w:val="hybridMultilevel"/>
    <w:tmpl w:val="2326DE00"/>
    <w:lvl w:ilvl="0" w:tplc="78968DE6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6A81"/>
    <w:multiLevelType w:val="hybridMultilevel"/>
    <w:tmpl w:val="DEF4BC16"/>
    <w:lvl w:ilvl="0" w:tplc="E5A45434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A7677"/>
    <w:multiLevelType w:val="hybridMultilevel"/>
    <w:tmpl w:val="3746F730"/>
    <w:lvl w:ilvl="0" w:tplc="6F82496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3476"/>
    <w:multiLevelType w:val="hybridMultilevel"/>
    <w:tmpl w:val="C5143A1E"/>
    <w:lvl w:ilvl="0" w:tplc="E1A035C2">
      <w:start w:val="2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10B61"/>
    <w:multiLevelType w:val="hybridMultilevel"/>
    <w:tmpl w:val="ADC266FE"/>
    <w:lvl w:ilvl="0" w:tplc="898E8FF8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06DE"/>
    <w:multiLevelType w:val="hybridMultilevel"/>
    <w:tmpl w:val="7CEAA268"/>
    <w:lvl w:ilvl="0" w:tplc="5250275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349F"/>
    <w:multiLevelType w:val="hybridMultilevel"/>
    <w:tmpl w:val="234A3F98"/>
    <w:lvl w:ilvl="0" w:tplc="A85AF96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5D"/>
    <w:rsid w:val="00011484"/>
    <w:rsid w:val="00014DE9"/>
    <w:rsid w:val="00026013"/>
    <w:rsid w:val="000776CB"/>
    <w:rsid w:val="00142765"/>
    <w:rsid w:val="0020159C"/>
    <w:rsid w:val="0021729D"/>
    <w:rsid w:val="00281FFD"/>
    <w:rsid w:val="00370D11"/>
    <w:rsid w:val="003A3631"/>
    <w:rsid w:val="00421685"/>
    <w:rsid w:val="004A4539"/>
    <w:rsid w:val="006249B6"/>
    <w:rsid w:val="006355A1"/>
    <w:rsid w:val="00734259"/>
    <w:rsid w:val="007A5CF1"/>
    <w:rsid w:val="00843729"/>
    <w:rsid w:val="008674A9"/>
    <w:rsid w:val="00884E1B"/>
    <w:rsid w:val="008B7E01"/>
    <w:rsid w:val="009771D8"/>
    <w:rsid w:val="009A689F"/>
    <w:rsid w:val="009B550B"/>
    <w:rsid w:val="00A7164F"/>
    <w:rsid w:val="00BC6E17"/>
    <w:rsid w:val="00C073DE"/>
    <w:rsid w:val="00C949F4"/>
    <w:rsid w:val="00D21CAC"/>
    <w:rsid w:val="00D263E7"/>
    <w:rsid w:val="00D34C38"/>
    <w:rsid w:val="00E422C8"/>
    <w:rsid w:val="00E459C8"/>
    <w:rsid w:val="00E5004A"/>
    <w:rsid w:val="00E83E00"/>
    <w:rsid w:val="00EF6895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C69DBB-5C63-4A66-BD58-9CDD3DB9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B55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F945-D25E-4D50-BB49-151B0366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AWI DRY ERASE WALLCOVERING</vt:lpstr>
      <vt:lpstr>    Total Weight			47.25 oz / Sq Yd</vt:lpstr>
      <vt:lpstr>    Total Thickness			27 mils</vt:lpstr>
      <vt:lpstr>    Width					48” </vt:lpstr>
      <vt:lpstr>    </vt:lpstr>
      <vt:lpstr>    Flame Resistance			Class A  		(ASTM E-84)</vt:lpstr>
      <vt:lpstr>    Solvent Resistance			1000 Double rubs w/ MEK	</vt:lpstr>
      <vt:lpstr>    (ASTM D 4752)</vt:lpstr>
      <vt:lpstr>    Colorfastness			Class 4.5 – 5 at 200 AFU	</vt:lpstr>
      <vt:lpstr>    (AATCC 16E)</vt:lpstr>
      <vt:lpstr>    </vt:lpstr>
      <vt:lpstr>    Abrasion Resistance		20,000 Double Rubs  - Wyzenbeek	</vt:lpstr>
      <vt:lpstr>    (ASTM D 3597)</vt:lpstr>
      <vt:lpstr>    </vt:lpstr>
      <vt:lpstr>    </vt:lpstr>
    </vt:vector>
  </TitlesOfParts>
  <Company>awi textiles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AWI DRY ERASE WALLCOVERING</dc:title>
  <dc:creator>Mike Winchester</dc:creator>
  <cp:lastModifiedBy>Mike Winchester</cp:lastModifiedBy>
  <cp:revision>8</cp:revision>
  <cp:lastPrinted>2018-06-04T13:29:00Z</cp:lastPrinted>
  <dcterms:created xsi:type="dcterms:W3CDTF">2016-06-06T12:18:00Z</dcterms:created>
  <dcterms:modified xsi:type="dcterms:W3CDTF">2018-06-04T13:29:00Z</dcterms:modified>
</cp:coreProperties>
</file>